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F4839" w14:textId="0B6A9849" w:rsidR="005B5DF7" w:rsidRDefault="005B5DF7" w:rsidP="008430BA">
      <w:pPr>
        <w:spacing w:after="0"/>
        <w:ind w:firstLine="538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14:paraId="05629DB5" w14:textId="77777777" w:rsidR="005B5DF7" w:rsidRDefault="005B5DF7" w:rsidP="008430BA">
      <w:pPr>
        <w:spacing w:after="0"/>
        <w:ind w:firstLine="538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 депутатов</w:t>
      </w:r>
    </w:p>
    <w:p w14:paraId="3348EAEB" w14:textId="77777777" w:rsidR="005B5DF7" w:rsidRDefault="005B5DF7" w:rsidP="008430BA">
      <w:pPr>
        <w:spacing w:after="0"/>
        <w:ind w:firstLine="538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</w:p>
    <w:p w14:paraId="0F68FBC3" w14:textId="77777777" w:rsidR="005B5DF7" w:rsidRDefault="005B5DF7" w:rsidP="008430BA">
      <w:pPr>
        <w:spacing w:after="0"/>
        <w:ind w:firstLine="538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14:paraId="498F18C5" w14:textId="2A172830" w:rsidR="005B5DF7" w:rsidRDefault="005B5DF7" w:rsidP="008430BA">
      <w:pPr>
        <w:spacing w:after="0"/>
        <w:ind w:firstLine="538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311EEA">
        <w:rPr>
          <w:rFonts w:ascii="Arial" w:hAnsi="Arial" w:cs="Arial"/>
          <w:sz w:val="24"/>
          <w:szCs w:val="24"/>
        </w:rPr>
        <w:t>17.08.</w:t>
      </w:r>
      <w:r>
        <w:rPr>
          <w:rFonts w:ascii="Arial" w:hAnsi="Arial" w:cs="Arial"/>
          <w:sz w:val="24"/>
          <w:szCs w:val="24"/>
        </w:rPr>
        <w:t xml:space="preserve">2023  № </w:t>
      </w:r>
      <w:r w:rsidR="00311EEA">
        <w:rPr>
          <w:rFonts w:ascii="Arial" w:hAnsi="Arial" w:cs="Arial"/>
          <w:sz w:val="24"/>
          <w:szCs w:val="24"/>
        </w:rPr>
        <w:t>86</w:t>
      </w:r>
      <w:r>
        <w:rPr>
          <w:rFonts w:ascii="Arial" w:hAnsi="Arial" w:cs="Arial"/>
          <w:sz w:val="24"/>
          <w:szCs w:val="24"/>
        </w:rPr>
        <w:t>-нр</w:t>
      </w:r>
    </w:p>
    <w:p w14:paraId="77BDC34E" w14:textId="683438E9" w:rsidR="005B5DF7" w:rsidRPr="00455431" w:rsidRDefault="005B5DF7" w:rsidP="005B5DF7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367827A6" w14:textId="77777777" w:rsidR="00974F13" w:rsidRPr="00455431" w:rsidRDefault="00974F13" w:rsidP="005B5DF7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C66EA91" w14:textId="6658CD02" w:rsidR="00E71768" w:rsidRDefault="00455431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455431">
        <w:rPr>
          <w:rFonts w:ascii="Arial" w:hAnsi="Arial" w:cs="Arial"/>
          <w:color w:val="000000"/>
          <w:sz w:val="24"/>
          <w:szCs w:val="24"/>
        </w:rPr>
        <w:t xml:space="preserve">ПЕРЕЧЕНЬ </w:t>
      </w:r>
    </w:p>
    <w:p w14:paraId="33417A91" w14:textId="77777777" w:rsidR="00E71768" w:rsidRDefault="00455431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455431">
        <w:rPr>
          <w:rFonts w:ascii="Arial" w:hAnsi="Arial" w:cs="Arial"/>
          <w:color w:val="000000"/>
          <w:sz w:val="24"/>
          <w:szCs w:val="24"/>
        </w:rPr>
        <w:t>архивных фондов, хранящихся в архивном отделе администрации городского округа Долгопрудный Московской области, находящихся в государственной собственности и муниципальной собственности</w:t>
      </w:r>
      <w:r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 и</w:t>
      </w:r>
      <w:r w:rsidRPr="00455431">
        <w:rPr>
          <w:rFonts w:ascii="Arial" w:hAnsi="Arial" w:cs="Arial"/>
          <w:color w:val="000000"/>
          <w:sz w:val="24"/>
          <w:szCs w:val="24"/>
        </w:rPr>
        <w:t xml:space="preserve"> предлагаемых к передаче в собственность Московской области*</w:t>
      </w:r>
    </w:p>
    <w:p w14:paraId="7207E7DC" w14:textId="77777777" w:rsidR="00E71768" w:rsidRDefault="00E71768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E71768" w14:paraId="51D2FAD9" w14:textId="77777777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E54C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№</w:t>
            </w:r>
          </w:p>
          <w:p w14:paraId="04A7708D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пп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7FD4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Название фонда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C11B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№ фонда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0187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Крайние даты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4DEA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открыт/закрыт</w:t>
            </w:r>
          </w:p>
        </w:tc>
      </w:tr>
      <w:tr w:rsidR="00E71768" w14:paraId="682B07EE" w14:textId="77777777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45CE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5431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A3B0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5431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6517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5431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E823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5431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7D2D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5431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E71768" w14:paraId="48C5879E" w14:textId="7777777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1478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25B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Долгопрудненский городской Совет народных депутатов и его исполнительный комитет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F3C9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E40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1955-1993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93C3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0672E6F8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81D4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7C2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Долгопрудненская государственная нотариальная контора (Управление юстиции администрации Московской области)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D1B6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226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1940-1993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FFB0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32EAA5F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7E61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1140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Управление администрации г. Долгопрудного по работе в микрорайонах Шереметьевский, Хлебниково, Павельцево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9F11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13CF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1948-2014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D4BA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75D2E72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7F4B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518A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Управление культуры Администрации г.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E730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DDED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1963-2010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9D7F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59B7AA26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B117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84D0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Долгопрудненский городской отдел социального обеспечения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0804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3CE0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1963-1978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126D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3B6254E1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69BD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741E" w14:textId="6D9FC762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 xml:space="preserve">Управление образования </w:t>
            </w:r>
            <w:r w:rsidR="00F156E2">
              <w:rPr>
                <w:rFonts w:ascii="Arial" w:hAnsi="Arial" w:cs="Arial"/>
                <w:color w:val="000000"/>
              </w:rPr>
              <w:t>А</w:t>
            </w:r>
            <w:r w:rsidRPr="00455431">
              <w:rPr>
                <w:rFonts w:ascii="Arial" w:hAnsi="Arial" w:cs="Arial"/>
                <w:color w:val="000000"/>
              </w:rPr>
              <w:t>дминистрации г. Долгопрудного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7180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03BB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1951-2014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FAAC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0B9D6565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FEA6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0803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Долгопрудненский городской народный суд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2F8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6972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1949-1991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09C3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75DFFDD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8838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8C7C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Отдел экономической статистики Управления экономики администрации г.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371B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A47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1970-2011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BCF8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  <w:p w14:paraId="56A95481" w14:textId="77777777" w:rsidR="00E71768" w:rsidRDefault="00E71768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91BAD9C" w14:textId="77777777" w:rsidR="00E71768" w:rsidRDefault="00E7176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71768" w14:paraId="1CBABA2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9FA3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0B66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Долгопрудненское городское территориально-медицинское объединение Главного управления здравоохранения Администрации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4A6E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39E5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1938-2005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0186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  <w:p w14:paraId="59D24AEB" w14:textId="77777777" w:rsidR="00E71768" w:rsidRDefault="00E71768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3910005" w14:textId="77777777" w:rsidR="00E71768" w:rsidRDefault="00E7176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71768" w14:paraId="3CC08F98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1BA7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9E34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Долгопрудненское городское управление коммунального хозяйства Московского областного управления коммунального хозяйства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DDC6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C734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1963-1982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DA4C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41B05CB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88F8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6843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Финансовое управление администрации г. Долгопрудного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A7D6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79E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1963-2009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B555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48109FB6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96DA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FB05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Комитет по физической культуре, спорту, туризму и делам молодежи Администрации г.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AFC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51A5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1970-2009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D894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7AFF47B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E79A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DAA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Управление экономики администрации г.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4576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7EF5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1963-2012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5497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  <w:p w14:paraId="15133206" w14:textId="77777777" w:rsidR="00E71768" w:rsidRDefault="00E71768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C72CBC0" w14:textId="77777777" w:rsidR="00E71768" w:rsidRDefault="00E7176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71768" w14:paraId="06F8DD41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DFF9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23DC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Лихачевский сельский Совет Краснополянского района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5E93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1B5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1930-1936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048A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5BFF343C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C628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A134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Объединенный фонд учреждений и предприятий бытового обслуживания населения г.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3C55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46B2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1939-1992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EEE2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4A1661C1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BD5B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4AEA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 xml:space="preserve">Объединенный фонд учреждений и предприятий общественного питания г. Долгопрудного Московской </w:t>
            </w:r>
            <w:r w:rsidRPr="00455431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BA57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lastRenderedPageBreak/>
              <w:t>25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7272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1951-1992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6D43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66F8C91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0EB7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6802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Объединенный фонд органов государственной власти и управления г. Долгопрудного Московской области и подведомственных им организаций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F34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1A3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1951-1993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F8E9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4A51487F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D436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148D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Объединенный архивный фонд учреждений и предприятий торговли г.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45A7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0F1B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1949-1992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46F6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5FB1432B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1704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B6FD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Объединенный архивный фонд «Органы государственной власти и управления поселка Шереметьевский города Долгопрудного Московской области и подведомственным им организаций»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ED23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40C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1959-2014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6C01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7299F7C3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BC89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AD8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Товарищество с ограниченной ответственностью «Долгопрудненское строительно-монтажное Управление»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2B7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9E77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1951-1994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2F73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34628994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DB65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665E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Государственное предприятие «Долгопрудненский комбинат строительных изделий № 2»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F23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58E2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1956-2000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D0C3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09E0D780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A35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2C1E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Государственная налоговая инспекция по г. Долгопрудному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6512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4C2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1990-1997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CA6F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70E60C9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EE71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2D95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Отдел записи актов гражданского состояния города Долгопрудный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8060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B526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1920-1928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3737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5F96094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3EB2" w14:textId="77777777" w:rsidR="00E71768" w:rsidRPr="00455431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08E8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 xml:space="preserve">Открытое акционерное общество «Хлебниковский </w:t>
            </w:r>
            <w:r w:rsidRPr="00455431">
              <w:rPr>
                <w:rFonts w:ascii="Arial" w:hAnsi="Arial" w:cs="Arial"/>
                <w:color w:val="000000"/>
              </w:rPr>
              <w:lastRenderedPageBreak/>
              <w:t>кирпичный завод»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88BF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lastRenderedPageBreak/>
              <w:t>91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C069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1940-2005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3862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03DC715D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B900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E94D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Закрытое акционерное общество «Универсал-Нефть»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0092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B376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1951-2012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8836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17F1AFD6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5A5EC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1DDB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Акционерное общество «Московский камнеобрабатывающий комбинат»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5391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C901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1940-2016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F158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открыт</w:t>
            </w:r>
          </w:p>
        </w:tc>
      </w:tr>
      <w:tr w:rsidR="00E71768" w14:paraId="663D52D8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69C1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CFC0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«Долгопрудненский психоневрологический диспансер»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F342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0438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1967-2013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98A1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562FA247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1A22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793E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 xml:space="preserve">Объединенный архивный фонд «Предприятия жилищно-коммунального хозяйства г. Долгопрудного Московской области» 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3923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9FB3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1970-2008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6168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5F73CEA9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7347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63CE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«Детский санаторий «Бирюсинка» для детей с заболеванием органов пищеварения» города Долгопрудного Московской области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96CD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FC74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1976-2017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E101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  <w:tr w:rsidR="00E71768" w14:paraId="505A522E" w14:textId="77777777">
        <w:trPr>
          <w:trHeight w:val="25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076D" w14:textId="77777777" w:rsidR="00E71768" w:rsidRDefault="00E7176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DF3A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Государственное казенное учреждение здравоохранения Московской области «Кардиоревматологический детский санаторий «Долгие пруды»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8D04" w14:textId="77777777" w:rsidR="00E71768" w:rsidRDefault="00455431">
            <w:pPr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76DE" w14:textId="77777777" w:rsidR="00E71768" w:rsidRDefault="00455431">
            <w:pPr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1975-2019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0721" w14:textId="77777777" w:rsidR="00E71768" w:rsidRDefault="004554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455431">
              <w:rPr>
                <w:rFonts w:ascii="Arial" w:hAnsi="Arial" w:cs="Arial"/>
                <w:color w:val="000000"/>
              </w:rPr>
              <w:t>закрыт</w:t>
            </w:r>
          </w:p>
        </w:tc>
      </w:tr>
    </w:tbl>
    <w:p w14:paraId="340F9CB5" w14:textId="77777777" w:rsidR="00E71768" w:rsidRDefault="00E71768">
      <w:pPr>
        <w:rPr>
          <w:rFonts w:ascii="Arial" w:hAnsi="Arial" w:cs="Arial"/>
          <w:sz w:val="24"/>
          <w:szCs w:val="24"/>
        </w:rPr>
      </w:pPr>
    </w:p>
    <w:sectPr w:rsidR="00E7176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36CAE" w14:textId="77777777" w:rsidR="00715068" w:rsidRDefault="00715068">
      <w:pPr>
        <w:spacing w:after="0" w:line="240" w:lineRule="auto"/>
      </w:pPr>
      <w:r>
        <w:separator/>
      </w:r>
    </w:p>
  </w:endnote>
  <w:endnote w:type="continuationSeparator" w:id="0">
    <w:p w14:paraId="748580D1" w14:textId="77777777" w:rsidR="00715068" w:rsidRDefault="0071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CAC6A" w14:textId="77777777" w:rsidR="00E71768" w:rsidRDefault="00455431">
    <w:pPr>
      <w:spacing w:after="0"/>
      <w:jc w:val="both"/>
      <w:rPr>
        <w:rFonts w:ascii="Times New Roman" w:hAnsi="Times New Roman"/>
      </w:rPr>
    </w:pPr>
    <w:r>
      <w:rPr>
        <w:rFonts w:ascii="Times New Roman" w:hAnsi="Times New Roman"/>
      </w:rPr>
      <w:t>* В Перечне указываются архивные фонды, в состав которых входят документы как государственной, так муниципальной собственности.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BFB48" w14:textId="77777777" w:rsidR="00715068" w:rsidRDefault="00715068">
      <w:pPr>
        <w:spacing w:after="0" w:line="240" w:lineRule="auto"/>
      </w:pPr>
      <w:r>
        <w:separator/>
      </w:r>
    </w:p>
  </w:footnote>
  <w:footnote w:type="continuationSeparator" w:id="0">
    <w:p w14:paraId="2F1ACABD" w14:textId="77777777" w:rsidR="00715068" w:rsidRDefault="00715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6D03F6"/>
    <w:multiLevelType w:val="hybridMultilevel"/>
    <w:tmpl w:val="513A8B76"/>
    <w:lvl w:ilvl="0" w:tplc="BFF80086">
      <w:start w:val="1"/>
      <w:numFmt w:val="decimal"/>
      <w:lvlText w:val="%1."/>
      <w:lvlJc w:val="left"/>
      <w:pPr>
        <w:ind w:left="709" w:hanging="360"/>
      </w:pPr>
    </w:lvl>
    <w:lvl w:ilvl="1" w:tplc="573C26B2">
      <w:start w:val="1"/>
      <w:numFmt w:val="lowerLetter"/>
      <w:lvlText w:val="%2."/>
      <w:lvlJc w:val="left"/>
      <w:pPr>
        <w:ind w:left="1429" w:hanging="360"/>
      </w:pPr>
    </w:lvl>
    <w:lvl w:ilvl="2" w:tplc="CF8CA668">
      <w:start w:val="1"/>
      <w:numFmt w:val="lowerRoman"/>
      <w:lvlText w:val="%3."/>
      <w:lvlJc w:val="right"/>
      <w:pPr>
        <w:ind w:left="2149" w:hanging="180"/>
      </w:pPr>
    </w:lvl>
    <w:lvl w:ilvl="3" w:tplc="88DA8E70">
      <w:start w:val="1"/>
      <w:numFmt w:val="decimal"/>
      <w:lvlText w:val="%4."/>
      <w:lvlJc w:val="left"/>
      <w:pPr>
        <w:ind w:left="2869" w:hanging="360"/>
      </w:pPr>
    </w:lvl>
    <w:lvl w:ilvl="4" w:tplc="0966C874">
      <w:start w:val="1"/>
      <w:numFmt w:val="lowerLetter"/>
      <w:lvlText w:val="%5."/>
      <w:lvlJc w:val="left"/>
      <w:pPr>
        <w:ind w:left="3589" w:hanging="360"/>
      </w:pPr>
    </w:lvl>
    <w:lvl w:ilvl="5" w:tplc="B7EA350E">
      <w:start w:val="1"/>
      <w:numFmt w:val="lowerRoman"/>
      <w:lvlText w:val="%6."/>
      <w:lvlJc w:val="right"/>
      <w:pPr>
        <w:ind w:left="4309" w:hanging="180"/>
      </w:pPr>
    </w:lvl>
    <w:lvl w:ilvl="6" w:tplc="A1E43F64">
      <w:start w:val="1"/>
      <w:numFmt w:val="decimal"/>
      <w:lvlText w:val="%7."/>
      <w:lvlJc w:val="left"/>
      <w:pPr>
        <w:ind w:left="5029" w:hanging="360"/>
      </w:pPr>
    </w:lvl>
    <w:lvl w:ilvl="7" w:tplc="6720D4F0">
      <w:start w:val="1"/>
      <w:numFmt w:val="lowerLetter"/>
      <w:lvlText w:val="%8."/>
      <w:lvlJc w:val="left"/>
      <w:pPr>
        <w:ind w:left="5749" w:hanging="360"/>
      </w:pPr>
    </w:lvl>
    <w:lvl w:ilvl="8" w:tplc="80BADAA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1768"/>
    <w:rsid w:val="00112A16"/>
    <w:rsid w:val="00311EEA"/>
    <w:rsid w:val="00455431"/>
    <w:rsid w:val="005B5DF7"/>
    <w:rsid w:val="00715068"/>
    <w:rsid w:val="007F48C2"/>
    <w:rsid w:val="008430BA"/>
    <w:rsid w:val="00974F13"/>
    <w:rsid w:val="00AA4AE7"/>
    <w:rsid w:val="00B02168"/>
    <w:rsid w:val="00E71768"/>
    <w:rsid w:val="00F156E2"/>
    <w:rsid w:val="00F4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FA2F1"/>
  <w15:docId w15:val="{E924A02B-ACD3-4C92-AC9F-E578B930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User</cp:lastModifiedBy>
  <cp:revision>13</cp:revision>
  <cp:lastPrinted>2023-08-16T11:16:00Z</cp:lastPrinted>
  <dcterms:created xsi:type="dcterms:W3CDTF">2023-07-12T12:22:00Z</dcterms:created>
  <dcterms:modified xsi:type="dcterms:W3CDTF">2023-08-21T12:58:00Z</dcterms:modified>
  <cp:version>917504</cp:version>
</cp:coreProperties>
</file>